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DF" w:rsidRPr="00AD0472" w:rsidRDefault="00FE24DF" w:rsidP="00FE24DF">
      <w:pPr>
        <w:pStyle w:val="a3"/>
        <w:shd w:val="clear" w:color="auto" w:fill="FFFFFF"/>
        <w:spacing w:before="150" w:beforeAutospacing="0" w:after="225" w:afterAutospacing="0" w:line="360" w:lineRule="auto"/>
        <w:jc w:val="center"/>
        <w:rPr>
          <w:color w:val="000000" w:themeColor="text1"/>
          <w:sz w:val="28"/>
          <w:szCs w:val="28"/>
        </w:rPr>
      </w:pPr>
      <w:r w:rsidRPr="00AD0472">
        <w:rPr>
          <w:rStyle w:val="a4"/>
          <w:color w:val="000000" w:themeColor="text1"/>
          <w:sz w:val="28"/>
          <w:szCs w:val="28"/>
        </w:rPr>
        <w:t xml:space="preserve">Педагогическая концепция и деятельность П.Ф. </w:t>
      </w:r>
      <w:proofErr w:type="spellStart"/>
      <w:r w:rsidRPr="00AD0472">
        <w:rPr>
          <w:rStyle w:val="a4"/>
          <w:color w:val="000000" w:themeColor="text1"/>
          <w:sz w:val="28"/>
          <w:szCs w:val="28"/>
        </w:rPr>
        <w:t>Каптерева</w:t>
      </w:r>
      <w:proofErr w:type="spellEnd"/>
    </w:p>
    <w:p w:rsidR="00FE24DF" w:rsidRPr="00FE24DF" w:rsidRDefault="00FE24DF" w:rsidP="00976BDE">
      <w:pPr>
        <w:pStyle w:val="a3"/>
        <w:shd w:val="clear" w:color="auto" w:fill="FFFFFF"/>
        <w:tabs>
          <w:tab w:val="right" w:pos="9355"/>
        </w:tabs>
        <w:spacing w:before="150" w:beforeAutospacing="0" w:after="225" w:afterAutospacing="0" w:line="360" w:lineRule="auto"/>
        <w:rPr>
          <w:color w:val="000000" w:themeColor="text1"/>
          <w:sz w:val="28"/>
          <w:szCs w:val="28"/>
        </w:rPr>
      </w:pPr>
      <w:r w:rsidRPr="00FE24DF">
        <w:rPr>
          <w:rStyle w:val="a5"/>
          <w:color w:val="000000" w:themeColor="text1"/>
          <w:sz w:val="28"/>
          <w:szCs w:val="28"/>
        </w:rPr>
        <w:t> </w:t>
      </w:r>
      <w:r w:rsidRPr="00FE24DF">
        <w:rPr>
          <w:rStyle w:val="a5"/>
          <w:i w:val="0"/>
          <w:color w:val="000000" w:themeColor="text1"/>
          <w:sz w:val="28"/>
          <w:szCs w:val="28"/>
        </w:rPr>
        <w:t xml:space="preserve">Петр Федорович </w:t>
      </w:r>
      <w:proofErr w:type="spellStart"/>
      <w:r w:rsidRPr="00FE24DF">
        <w:rPr>
          <w:rStyle w:val="a5"/>
          <w:i w:val="0"/>
          <w:color w:val="000000" w:themeColor="text1"/>
          <w:sz w:val="28"/>
          <w:szCs w:val="28"/>
        </w:rPr>
        <w:t>Каптерев</w:t>
      </w:r>
      <w:proofErr w:type="spellEnd"/>
      <w:r w:rsidR="00976BDE">
        <w:rPr>
          <w:color w:val="000000" w:themeColor="text1"/>
          <w:sz w:val="28"/>
          <w:szCs w:val="28"/>
        </w:rPr>
        <w:t xml:space="preserve"> (1849 - 1922) - </w:t>
      </w:r>
      <w:r w:rsidRPr="00FE24DF">
        <w:rPr>
          <w:color w:val="000000" w:themeColor="text1"/>
          <w:sz w:val="28"/>
          <w:szCs w:val="28"/>
        </w:rPr>
        <w:t xml:space="preserve"> педагог и психолог. </w:t>
      </w:r>
      <w:r w:rsidR="00976BDE">
        <w:rPr>
          <w:color w:val="000000" w:themeColor="text1"/>
          <w:sz w:val="28"/>
          <w:szCs w:val="28"/>
        </w:rPr>
        <w:tab/>
      </w:r>
    </w:p>
    <w:p w:rsidR="00FE24DF" w:rsidRPr="00FE24DF" w:rsidRDefault="00FE24DF" w:rsidP="00FE24DF">
      <w:pPr>
        <w:pStyle w:val="a3"/>
        <w:shd w:val="clear" w:color="auto" w:fill="FFFFFF"/>
        <w:spacing w:before="150" w:beforeAutospacing="0" w:after="225" w:afterAutospacing="0" w:line="360" w:lineRule="auto"/>
        <w:rPr>
          <w:color w:val="646464"/>
          <w:sz w:val="28"/>
          <w:szCs w:val="28"/>
        </w:rPr>
      </w:pPr>
      <w:r w:rsidRPr="00FE24DF">
        <w:rPr>
          <w:color w:val="000000" w:themeColor="text1"/>
          <w:sz w:val="28"/>
          <w:szCs w:val="28"/>
        </w:rPr>
        <w:t>Широкая сфера научных интересов (психологическое обоснование дидактики, семейная педагогика, общественно-нравственное воспитание, народное образование (1861 год - отмена крепостного права)</w:t>
      </w:r>
      <w:r w:rsidRPr="00FE24DF">
        <w:rPr>
          <w:color w:val="646464"/>
          <w:sz w:val="28"/>
          <w:szCs w:val="28"/>
        </w:rPr>
        <w:t>, </w:t>
      </w:r>
      <w:r w:rsidRPr="00FE24DF">
        <w:rPr>
          <w:color w:val="000000"/>
          <w:sz w:val="28"/>
          <w:szCs w:val="28"/>
        </w:rPr>
        <w:t>о детских страхах, детской лжи, детской лени, об упрямстве, а также о детском послушании, детской подражательности, детских играх, детских радостях и печалях, о нравственном чувстве детей и др.</w:t>
      </w:r>
    </w:p>
    <w:p w:rsidR="00FE24DF" w:rsidRPr="00976BDE" w:rsidRDefault="00FE24DF" w:rsidP="00FE24DF">
      <w:pPr>
        <w:pStyle w:val="a3"/>
        <w:shd w:val="clear" w:color="auto" w:fill="FFFFFF"/>
        <w:spacing w:before="150" w:beforeAutospacing="0" w:after="225" w:afterAutospacing="0" w:line="360" w:lineRule="auto"/>
        <w:rPr>
          <w:color w:val="646464"/>
          <w:sz w:val="28"/>
          <w:szCs w:val="28"/>
        </w:rPr>
      </w:pPr>
      <w:r w:rsidRPr="00FE24DF">
        <w:rPr>
          <w:color w:val="646464"/>
          <w:sz w:val="28"/>
          <w:szCs w:val="28"/>
        </w:rPr>
        <w:t> </w:t>
      </w:r>
      <w:proofErr w:type="gramStart"/>
      <w:r w:rsidRPr="00FE24DF">
        <w:rPr>
          <w:color w:val="000000"/>
          <w:sz w:val="28"/>
          <w:szCs w:val="28"/>
          <w:lang w:val="en-US"/>
        </w:rPr>
        <w:t>C</w:t>
      </w:r>
      <w:r w:rsidRPr="00FE24DF">
        <w:rPr>
          <w:color w:val="000000"/>
          <w:sz w:val="28"/>
          <w:szCs w:val="28"/>
        </w:rPr>
        <w:t>читал, что в основе педагогики должен быть комплекс наук о человеке, среди которых особо важная роль принадлежит психологии.</w:t>
      </w:r>
      <w:proofErr w:type="gramEnd"/>
      <w:r w:rsidRPr="00FE24DF">
        <w:rPr>
          <w:color w:val="000000"/>
          <w:sz w:val="28"/>
          <w:szCs w:val="28"/>
        </w:rPr>
        <w:t xml:space="preserve"> Он был убежден, что первейшее требование к обучению и воспитанию детей, к "образовательному процессу" - это "сообразность его со свойствами детской натуры, Ребенок, согласно П. Ф. </w:t>
      </w:r>
      <w:proofErr w:type="spellStart"/>
      <w:r w:rsidRPr="00FE24DF">
        <w:rPr>
          <w:color w:val="000000"/>
          <w:sz w:val="28"/>
          <w:szCs w:val="28"/>
        </w:rPr>
        <w:t>Каптереву</w:t>
      </w:r>
      <w:proofErr w:type="spellEnd"/>
      <w:r w:rsidRPr="00FE24DF">
        <w:rPr>
          <w:color w:val="000000"/>
          <w:sz w:val="28"/>
          <w:szCs w:val="28"/>
        </w:rPr>
        <w:t>, несет с собой новизну, небывалые еще на свете сочетания психических свойств, предпосылки новых творческих возможностей. Он писал, что "отличительные свойства детей составляют ту одаренность, ту гениальность, малую частицу которой приносит с собой в мир каждый нормально рождающийся младенец"</w:t>
      </w:r>
      <w:proofErr w:type="gramStart"/>
      <w:r w:rsidRPr="00FE24DF">
        <w:rPr>
          <w:color w:val="000000"/>
          <w:sz w:val="28"/>
          <w:szCs w:val="28"/>
        </w:rPr>
        <w:t xml:space="preserve"> .</w:t>
      </w:r>
      <w:proofErr w:type="gramEnd"/>
      <w:r w:rsidRPr="00FE24DF">
        <w:rPr>
          <w:color w:val="000000"/>
          <w:sz w:val="28"/>
          <w:szCs w:val="28"/>
        </w:rPr>
        <w:t xml:space="preserve"> Он выступал против форм воспитания, не позволяющих свободно развернуться детской натуре, раскрыться всем свойствам возраста.</w:t>
      </w:r>
    </w:p>
    <w:p w:rsidR="00FE24DF" w:rsidRPr="00FE24DF" w:rsidRDefault="00FE24DF" w:rsidP="00FE24DF">
      <w:pPr>
        <w:pStyle w:val="a3"/>
        <w:shd w:val="clear" w:color="auto" w:fill="FFFFFF"/>
        <w:spacing w:before="150" w:beforeAutospacing="0" w:after="225" w:afterAutospacing="0" w:line="360" w:lineRule="auto"/>
        <w:rPr>
          <w:color w:val="646464"/>
          <w:sz w:val="28"/>
          <w:szCs w:val="28"/>
        </w:rPr>
      </w:pPr>
      <w:r w:rsidRPr="00FE24DF">
        <w:rPr>
          <w:color w:val="000000"/>
          <w:sz w:val="28"/>
          <w:szCs w:val="28"/>
        </w:rPr>
        <w:t>Он был горячим поборником внимания к ребенку как к индивидуальности (см., например. Он указывал на наличие у каждого индивидуально своеобразных наследственных задатков и ставил вопрос так: что же такое ребенок - есть ли это бесформенный мягкий материал, из которого воспитатель может вылепить какую угодно фигуру, или же приходится говорить о расположенности детей к развитию в разной мере и небезразлично, в каком направлении? Понятно, что только вторая часть вопроса соответствовала его собственным представлениям. Он считал, что воспитание должно отвечать потребностям и свойствам конкретного ребенка.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lastRenderedPageBreak/>
        <w:t>В понимании причин становления индивидуальности он не склонен был выдвигать на первый план роль воспитания и внешних факторов.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t>Петр Федорович подчеркивал [30], что каждый растущий человек уже от рождения несет в себе определенные предрасположения. Его развитие, устремления, характер деятельности имеют своей предпосылкой сочетание общечеловеческих и индивидуальных наследственных свойств. Это означает, что педагог не сможет реально оценивать свою роль и размеры своего влияния без действительного, конкретного знания того, с кем он имеет дело.</w:t>
      </w:r>
    </w:p>
    <w:p w:rsidR="00FE24DF" w:rsidRPr="00FE24DF" w:rsidRDefault="00AD0472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bookmarkStart w:id="0" w:name="_GoBack"/>
      <w:bookmarkEnd w:id="0"/>
      <w:r w:rsidR="00FE24DF" w:rsidRPr="00FE24DF">
        <w:rPr>
          <w:color w:val="000000"/>
          <w:sz w:val="28"/>
          <w:szCs w:val="28"/>
        </w:rPr>
        <w:t xml:space="preserve">етр Федорович задается вопросом, что же нужно сделать, чтобы для талантов создавалась благоприятная почва, чтобы они росли, множились? Свой ответ он начинает с указания на значение бытовых, гигиенических условий развития детей. Он отводит довод о том, что многие таланты жили в трудных материальных условиях, имели горький жизненный опыт: это так, но нужно доказать, что они развивались </w:t>
      </w:r>
      <w:proofErr w:type="gramStart"/>
      <w:r w:rsidR="00FE24DF" w:rsidRPr="00FE24DF">
        <w:rPr>
          <w:color w:val="000000"/>
          <w:sz w:val="28"/>
          <w:szCs w:val="28"/>
        </w:rPr>
        <w:t>благодаря</w:t>
      </w:r>
      <w:proofErr w:type="gramEnd"/>
      <w:r w:rsidR="00FE24DF" w:rsidRPr="00FE24DF">
        <w:rPr>
          <w:color w:val="000000"/>
          <w:sz w:val="28"/>
          <w:szCs w:val="28"/>
        </w:rPr>
        <w:t xml:space="preserve">, а не вопреки этому, - кто знает, сколько талантов погибло от нищеты, от заболеваний, которых могло бы не быть? </w:t>
      </w:r>
      <w:proofErr w:type="gramStart"/>
      <w:r w:rsidR="00FE24DF" w:rsidRPr="00FE24DF">
        <w:rPr>
          <w:color w:val="000000"/>
          <w:sz w:val="28"/>
          <w:szCs w:val="28"/>
        </w:rPr>
        <w:t>Другое</w:t>
      </w:r>
      <w:proofErr w:type="gramEnd"/>
      <w:r w:rsidR="00FE24DF" w:rsidRPr="00FE24DF">
        <w:rPr>
          <w:color w:val="000000"/>
          <w:sz w:val="28"/>
          <w:szCs w:val="28"/>
        </w:rPr>
        <w:t>, считает он, о чем нужно заботиться: чтобы такие дети проходили учебный курс в хорошей школе, где педагог мог бы подметить проявления необычных способностей. Он исходил из того, что образование необходимо талантам: примеры различных самоучек и изобретателей, открывающих иногда по незнанию давно открытое, показывают, как бесполезно могут растрачиваться силы при отсутствии нужного общего развития и специальной подготовки. Он указывал, что полагаться только на природу нельзя: драгоценный камень требует обработки, того же требует и талант.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t xml:space="preserve">Согласно П. Ф. </w:t>
      </w:r>
      <w:proofErr w:type="spellStart"/>
      <w:r w:rsidRPr="00FE24DF">
        <w:rPr>
          <w:color w:val="000000"/>
          <w:sz w:val="28"/>
          <w:szCs w:val="28"/>
        </w:rPr>
        <w:t>Каптереву</w:t>
      </w:r>
      <w:proofErr w:type="spellEnd"/>
      <w:r w:rsidRPr="00FE24DF">
        <w:rPr>
          <w:color w:val="000000"/>
          <w:sz w:val="28"/>
          <w:szCs w:val="28"/>
        </w:rPr>
        <w:t>, наиболее серьезный недостаток общеобразовательной школы - в ее однообразии, неготовности приспособиться к разным способностям детей.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t xml:space="preserve">Следует обратить внимание на то, что П. Ф. </w:t>
      </w:r>
      <w:proofErr w:type="spellStart"/>
      <w:r w:rsidRPr="00FE24DF">
        <w:rPr>
          <w:color w:val="000000"/>
          <w:sz w:val="28"/>
          <w:szCs w:val="28"/>
        </w:rPr>
        <w:t>Каптерев</w:t>
      </w:r>
      <w:proofErr w:type="spellEnd"/>
      <w:r w:rsidRPr="00FE24DF">
        <w:rPr>
          <w:color w:val="000000"/>
          <w:sz w:val="28"/>
          <w:szCs w:val="28"/>
        </w:rPr>
        <w:t xml:space="preserve"> придавал важнейшее значение саморазвитию и самовоспитанию.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t> 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lastRenderedPageBreak/>
        <w:t xml:space="preserve">Он даже приходил к выводу, согласно которому то, что обыкновенно называют воспитанием и образованием, в действительности представляет собой по преимуществу самообразование. Свою точку зрения он обосновывал пониманием "души" как своеобразного организма: уже физический организм осуществляет собственную активность - не просто воспринимает, вбирает те или иные воздействия, но и по-своему перерабатывает, каждый раз что-то предпочитает, к чему-то тянется, от чего-то отказывается. П. Ф. </w:t>
      </w:r>
      <w:proofErr w:type="spellStart"/>
      <w:r w:rsidRPr="00FE24DF">
        <w:rPr>
          <w:color w:val="000000"/>
          <w:sz w:val="28"/>
          <w:szCs w:val="28"/>
        </w:rPr>
        <w:t>Каптерев</w:t>
      </w:r>
      <w:proofErr w:type="spellEnd"/>
      <w:r w:rsidRPr="00FE24DF">
        <w:rPr>
          <w:color w:val="000000"/>
          <w:sz w:val="28"/>
          <w:szCs w:val="28"/>
        </w:rPr>
        <w:t xml:space="preserve"> указывал на то, что это самодеятельное начало в психических проявлениях, в поведении очень заметно у детей с раннего возраста. Так, дошкольное детство, т. е. период пребывания ребенка в семье, считается временем наибольшего влияния воспитания. Однако родители часто не могут во всем руководить детьми, те не хотят слушаться - сами выбирают игры, товарищей, могут начать увлекаться совсем не теми занятиями, которые намечались для них. Родительские уроки и внушения охотно принимаются только в той части, которая соответствует склонностям ребенка, а в других случаях - они могут вызывать сопротивление, от них уклоняются. Бесчисленные факты, считает П. Ф. </w:t>
      </w:r>
      <w:proofErr w:type="spellStart"/>
      <w:r w:rsidRPr="00FE24DF">
        <w:rPr>
          <w:color w:val="000000"/>
          <w:sz w:val="28"/>
          <w:szCs w:val="28"/>
        </w:rPr>
        <w:t>Каптерев</w:t>
      </w:r>
      <w:proofErr w:type="spellEnd"/>
      <w:r w:rsidRPr="00FE24DF">
        <w:rPr>
          <w:color w:val="000000"/>
          <w:sz w:val="28"/>
          <w:szCs w:val="28"/>
        </w:rPr>
        <w:t>, показывают, что дитя самого себя воспитывает, упражняясь на свободно подбираемом материале, оно нуждается в этом и противится тем воздействиям и влияниям, которые не соответствуют его потребности в самообразовании и самовоспитании. Ребенок совершенно неосознанно из всего окружающего выбирает то, что ему нравится, что отвечает его индивидуально-природным особенностям, т. е. невольно становится на путь саморазвития и самовоспитания.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t xml:space="preserve">С переходом ребенка в школу самовоспитание вытесняется, затрудняется, но остается насущной потребностью. Ученикам приходится усваивать положенные предметы и подчиняться общей дисциплине, но в этих условиях они часто стараются учить и подчиняться как можно меньше, зато от товарищей, из книг, из живых наблюдений, получают очень многое, свободно выбирая то, что по душе, т. е. отдавая время, в сущности, </w:t>
      </w:r>
      <w:r w:rsidRPr="00FE24DF">
        <w:rPr>
          <w:color w:val="000000"/>
          <w:sz w:val="28"/>
          <w:szCs w:val="28"/>
        </w:rPr>
        <w:lastRenderedPageBreak/>
        <w:t xml:space="preserve">самовоспитанию. Нередко способные школьники плохо учатся по обязательной программе и прекрасно занимаются тем, что наиболее соответствует их способностям, для них главные предметы могут превращаться </w:t>
      </w:r>
      <w:proofErr w:type="gramStart"/>
      <w:r w:rsidRPr="00FE24DF">
        <w:rPr>
          <w:color w:val="000000"/>
          <w:sz w:val="28"/>
          <w:szCs w:val="28"/>
        </w:rPr>
        <w:t>во</w:t>
      </w:r>
      <w:proofErr w:type="gramEnd"/>
      <w:r w:rsidRPr="00FE24DF">
        <w:rPr>
          <w:color w:val="000000"/>
          <w:sz w:val="28"/>
          <w:szCs w:val="28"/>
        </w:rPr>
        <w:t xml:space="preserve"> второстепенные, и наоборот. Из тех же учеников, замечает П. Ф. </w:t>
      </w:r>
      <w:proofErr w:type="spellStart"/>
      <w:r w:rsidRPr="00FE24DF">
        <w:rPr>
          <w:color w:val="000000"/>
          <w:sz w:val="28"/>
          <w:szCs w:val="28"/>
        </w:rPr>
        <w:t>Каптерев</w:t>
      </w:r>
      <w:proofErr w:type="spellEnd"/>
      <w:r w:rsidRPr="00FE24DF">
        <w:rPr>
          <w:color w:val="000000"/>
          <w:sz w:val="28"/>
          <w:szCs w:val="28"/>
        </w:rPr>
        <w:t>, которые только то и делают, что учатся, справляясь со всеми предметами одинаково, позднее редко выходят значительные и яркие деятели. Такие деятели чаще выходят из рядов тех, у кого в школьные годы были свои излюбленные занятия, которые воспитывали и образовывали себя сами.</w:t>
      </w:r>
    </w:p>
    <w:p w:rsidR="00FE24DF" w:rsidRPr="00FE24DF" w:rsidRDefault="00FE24DF" w:rsidP="00FE24DF">
      <w:pPr>
        <w:pStyle w:val="a3"/>
        <w:shd w:val="clear" w:color="auto" w:fill="FFFFFF"/>
        <w:spacing w:before="150" w:beforeAutospacing="0" w:after="225" w:afterAutospacing="0" w:line="360" w:lineRule="auto"/>
        <w:rPr>
          <w:color w:val="646464"/>
          <w:sz w:val="28"/>
          <w:szCs w:val="28"/>
        </w:rPr>
      </w:pPr>
      <w:r w:rsidRPr="00FE24DF">
        <w:rPr>
          <w:color w:val="646464"/>
          <w:sz w:val="28"/>
          <w:szCs w:val="28"/>
        </w:rPr>
        <w:t> </w:t>
      </w:r>
      <w:r w:rsidRPr="00FE24DF">
        <w:rPr>
          <w:color w:val="000000"/>
          <w:sz w:val="28"/>
          <w:szCs w:val="28"/>
        </w:rPr>
        <w:t xml:space="preserve">Общий пафос работ П. Ф. </w:t>
      </w:r>
      <w:proofErr w:type="spellStart"/>
      <w:r w:rsidRPr="00FE24DF">
        <w:rPr>
          <w:color w:val="000000"/>
          <w:sz w:val="28"/>
          <w:szCs w:val="28"/>
        </w:rPr>
        <w:t>Каптерева</w:t>
      </w:r>
      <w:proofErr w:type="spellEnd"/>
      <w:r w:rsidRPr="00FE24DF">
        <w:rPr>
          <w:color w:val="000000"/>
          <w:sz w:val="28"/>
          <w:szCs w:val="28"/>
        </w:rPr>
        <w:t xml:space="preserve"> - подчеркивание им того, что основой педагогики должны быть психологические знания о детях, об их возрастных и индивидуальных особенностях, - вряд ли мог вызывать возражения. </w:t>
      </w:r>
      <w:proofErr w:type="gramStart"/>
      <w:r w:rsidRPr="00FE24DF">
        <w:rPr>
          <w:color w:val="000000"/>
          <w:sz w:val="28"/>
          <w:szCs w:val="28"/>
        </w:rPr>
        <w:t>Но его установка на изучение жизненного поведения детей, т. е. трудностей и драм возрастного развития, равно как и его представления о значении индивидуально-наследственных предпосылок развития, о роли саморазвития и самовоспитания, о необходимости особого внимания к одаренным детям, весьма сильно отличались от тех установок, которые получили преимущественное признание, стали господствующими в отечественной детской психологии.</w:t>
      </w:r>
      <w:proofErr w:type="gramEnd"/>
      <w:r w:rsidRPr="00FE24DF">
        <w:rPr>
          <w:color w:val="000000"/>
          <w:sz w:val="28"/>
          <w:szCs w:val="28"/>
        </w:rPr>
        <w:t xml:space="preserve"> Психологические труды П. Ф. </w:t>
      </w:r>
      <w:proofErr w:type="spellStart"/>
      <w:r w:rsidRPr="00FE24DF">
        <w:rPr>
          <w:color w:val="000000"/>
          <w:sz w:val="28"/>
          <w:szCs w:val="28"/>
        </w:rPr>
        <w:t>Каптерева</w:t>
      </w:r>
      <w:proofErr w:type="spellEnd"/>
      <w:r w:rsidRPr="00FE24DF">
        <w:rPr>
          <w:color w:val="000000"/>
          <w:sz w:val="28"/>
          <w:szCs w:val="28"/>
        </w:rPr>
        <w:t xml:space="preserve"> оказались невостребованными в идейной атмосфере советских лет, о них не вспоминали.</w:t>
      </w:r>
    </w:p>
    <w:p w:rsidR="00FE24DF" w:rsidRPr="00FE24DF" w:rsidRDefault="00FE24DF" w:rsidP="00FE24DF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24DF">
        <w:rPr>
          <w:color w:val="000000"/>
          <w:sz w:val="28"/>
          <w:szCs w:val="28"/>
        </w:rPr>
        <w:t>Его психологические сочинения ни разу не переиздавались и не могли стать предметом дискуссий и критики, они как бы не существовали: оказались выключенными из хода развития психолого-педагогических идей.</w:t>
      </w:r>
    </w:p>
    <w:p w:rsidR="008C646A" w:rsidRPr="00FE24DF" w:rsidRDefault="008C646A" w:rsidP="00FE2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C646A" w:rsidRPr="00FE24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41C" w:rsidRDefault="001B041C" w:rsidP="00976BDE">
      <w:pPr>
        <w:spacing w:after="0" w:line="240" w:lineRule="auto"/>
      </w:pPr>
      <w:r>
        <w:separator/>
      </w:r>
    </w:p>
  </w:endnote>
  <w:endnote w:type="continuationSeparator" w:id="0">
    <w:p w:rsidR="001B041C" w:rsidRDefault="001B041C" w:rsidP="0097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3E7" w:rsidRDefault="006743E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715887"/>
      <w:docPartObj>
        <w:docPartGallery w:val="Page Numbers (Bottom of Page)"/>
        <w:docPartUnique/>
      </w:docPartObj>
    </w:sdtPr>
    <w:sdtEndPr/>
    <w:sdtContent>
      <w:p w:rsidR="006743E7" w:rsidRDefault="006743E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472">
          <w:rPr>
            <w:noProof/>
          </w:rPr>
          <w:t>4</w:t>
        </w:r>
        <w:r>
          <w:fldChar w:fldCharType="end"/>
        </w:r>
      </w:p>
    </w:sdtContent>
  </w:sdt>
  <w:p w:rsidR="00976BDE" w:rsidRDefault="00976BD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3E7" w:rsidRDefault="006743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41C" w:rsidRDefault="001B041C" w:rsidP="00976BDE">
      <w:pPr>
        <w:spacing w:after="0" w:line="240" w:lineRule="auto"/>
      </w:pPr>
      <w:r>
        <w:separator/>
      </w:r>
    </w:p>
  </w:footnote>
  <w:footnote w:type="continuationSeparator" w:id="0">
    <w:p w:rsidR="001B041C" w:rsidRDefault="001B041C" w:rsidP="00976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3E7" w:rsidRDefault="006743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3E7" w:rsidRDefault="006743E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3E7" w:rsidRDefault="006743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819"/>
    <w:rsid w:val="001B041C"/>
    <w:rsid w:val="003C4819"/>
    <w:rsid w:val="006743E7"/>
    <w:rsid w:val="008C646A"/>
    <w:rsid w:val="00976BDE"/>
    <w:rsid w:val="00AD0472"/>
    <w:rsid w:val="00FE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2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24DF"/>
    <w:rPr>
      <w:b/>
      <w:bCs/>
    </w:rPr>
  </w:style>
  <w:style w:type="character" w:styleId="a5">
    <w:name w:val="Emphasis"/>
    <w:basedOn w:val="a0"/>
    <w:uiPriority w:val="20"/>
    <w:qFormat/>
    <w:rsid w:val="00FE24DF"/>
    <w:rPr>
      <w:i/>
      <w:iCs/>
    </w:rPr>
  </w:style>
  <w:style w:type="paragraph" w:styleId="a6">
    <w:name w:val="header"/>
    <w:basedOn w:val="a"/>
    <w:link w:val="a7"/>
    <w:uiPriority w:val="99"/>
    <w:unhideWhenUsed/>
    <w:rsid w:val="0097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6BDE"/>
  </w:style>
  <w:style w:type="paragraph" w:styleId="a8">
    <w:name w:val="footer"/>
    <w:basedOn w:val="a"/>
    <w:link w:val="a9"/>
    <w:uiPriority w:val="99"/>
    <w:unhideWhenUsed/>
    <w:rsid w:val="0097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6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2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24DF"/>
    <w:rPr>
      <w:b/>
      <w:bCs/>
    </w:rPr>
  </w:style>
  <w:style w:type="character" w:styleId="a5">
    <w:name w:val="Emphasis"/>
    <w:basedOn w:val="a0"/>
    <w:uiPriority w:val="20"/>
    <w:qFormat/>
    <w:rsid w:val="00FE24DF"/>
    <w:rPr>
      <w:i/>
      <w:iCs/>
    </w:rPr>
  </w:style>
  <w:style w:type="paragraph" w:styleId="a6">
    <w:name w:val="header"/>
    <w:basedOn w:val="a"/>
    <w:link w:val="a7"/>
    <w:uiPriority w:val="99"/>
    <w:unhideWhenUsed/>
    <w:rsid w:val="0097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6BDE"/>
  </w:style>
  <w:style w:type="paragraph" w:styleId="a8">
    <w:name w:val="footer"/>
    <w:basedOn w:val="a"/>
    <w:link w:val="a9"/>
    <w:uiPriority w:val="99"/>
    <w:unhideWhenUsed/>
    <w:rsid w:val="0097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1080</Words>
  <Characters>6156</Characters>
  <Application>Microsoft Office Word</Application>
  <DocSecurity>0</DocSecurity>
  <Lines>51</Lines>
  <Paragraphs>14</Paragraphs>
  <ScaleCrop>false</ScaleCrop>
  <Company>Krokoz™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ДаШкА</dc:creator>
  <cp:keywords/>
  <dc:description/>
  <cp:lastModifiedBy>Власова </cp:lastModifiedBy>
  <cp:revision>6</cp:revision>
  <dcterms:created xsi:type="dcterms:W3CDTF">2014-10-26T19:24:00Z</dcterms:created>
  <dcterms:modified xsi:type="dcterms:W3CDTF">2015-04-16T11:46:00Z</dcterms:modified>
</cp:coreProperties>
</file>